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1203" w14:textId="77777777" w:rsidR="009C001C" w:rsidRDefault="009C001C" w:rsidP="009C001C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Modèle de lettre de résiliation d’assurance emprunteur [LOI CHATEL], proposé par Smartoctave.fr. </w:t>
      </w:r>
    </w:p>
    <w:p w14:paraId="3A6A7AFA" w14:textId="5FF3C266" w:rsidR="009C001C" w:rsidRDefault="009C001C" w:rsidP="009C001C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Les champs entre [crochets] sont à modifier avec vos informations personnelles. </w:t>
      </w:r>
    </w:p>
    <w:p w14:paraId="21FC99D2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Les commentaires en orange sont à supprimer.  </w:t>
      </w:r>
    </w:p>
    <w:p w14:paraId="14902AFB" w14:textId="77777777" w:rsidR="007E63C9" w:rsidRDefault="007E63C9" w:rsidP="007E63C9">
      <w:pPr>
        <w:spacing w:before="43" w:line="216" w:lineRule="auto"/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</w:pPr>
      <w:r>
        <w:rPr>
          <w:rFonts w:asciiTheme="majorHAnsi" w:hAnsiTheme="majorHAnsi" w:cstheme="majorHAnsi"/>
          <w:b/>
          <w:color w:val="E36C0A" w:themeColor="accent6" w:themeShade="BF"/>
          <w:sz w:val="20"/>
          <w:szCs w:val="20"/>
        </w:rPr>
        <w:t xml:space="preserve">Ce courrier n’a pas de valeur contractuelle, il est conçu à titre d’information. </w:t>
      </w:r>
    </w:p>
    <w:p w14:paraId="72A5CE53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bookmarkStart w:id="0" w:name="_GoBack"/>
      <w:bookmarkEnd w:id="0"/>
    </w:p>
    <w:p w14:paraId="5DE93977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574E790C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7886B3FF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et prénom du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-assuré]</w:t>
      </w:r>
    </w:p>
    <w:p w14:paraId="62B43A64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730F8CD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6CC5AE95" w14:textId="77777777" w:rsidR="009C001C" w:rsidRDefault="009C001C" w:rsidP="009C001C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[Nom banque]</w:t>
      </w:r>
    </w:p>
    <w:p w14:paraId="76C7695C" w14:textId="77777777" w:rsidR="009C001C" w:rsidRDefault="009C001C" w:rsidP="009C001C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[Adresse du siège social]</w:t>
      </w:r>
    </w:p>
    <w:p w14:paraId="5B21E987" w14:textId="77777777" w:rsidR="009C001C" w:rsidRDefault="009C001C" w:rsidP="009C001C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[Code Postal, ville]</w:t>
      </w:r>
    </w:p>
    <w:p w14:paraId="3F08CAAB" w14:textId="77777777" w:rsidR="009C001C" w:rsidRDefault="009C001C" w:rsidP="009C001C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F53C7CE" w14:textId="6F4FCA97" w:rsidR="009C001C" w:rsidRDefault="009C001C" w:rsidP="009C001C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</w:t>
      </w:r>
      <w:r w:rsidR="00544DF6"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20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5C2500D4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129D9A70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433A70DC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34088E46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Objet : Demande de résiliation de mon contrat d’assurance de prêt [numéro de contrat d’assurance]</w:t>
      </w:r>
    </w:p>
    <w:p w14:paraId="4746F1EA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07BB79B9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3E396E45" w14:textId="77777777" w:rsidR="009C001C" w:rsidRDefault="009C001C" w:rsidP="009C001C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3C483285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38C6EFE9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42EE7E15" w14:textId="517C30B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Le [Date], j’ai sollicité un prêt immobilier de [montant] d’euros auprès de votre établissement bancaire et j’ai souscrit l’assurance groupe que vous m’avez proposée. </w:t>
      </w:r>
      <w:r>
        <w:rPr>
          <w:rFonts w:asciiTheme="majorHAnsi" w:eastAsia="MS Mincho" w:hAnsiTheme="majorHAnsi" w:cstheme="majorHAnsi"/>
          <w:b/>
          <w:sz w:val="20"/>
          <w:szCs w:val="20"/>
        </w:rPr>
        <w:t xml:space="preserve">Je souhaite mettre fin à ce contrat en me référant </w:t>
      </w:r>
      <w:r w:rsidR="00143171">
        <w:rPr>
          <w:rFonts w:asciiTheme="majorHAnsi" w:eastAsia="MS Mincho" w:hAnsiTheme="majorHAnsi" w:cstheme="majorHAnsi"/>
          <w:b/>
          <w:sz w:val="20"/>
          <w:szCs w:val="20"/>
        </w:rPr>
        <w:t>à mon droit de résiliation annuel</w:t>
      </w:r>
      <w:r>
        <w:rPr>
          <w:rFonts w:asciiTheme="majorHAnsi" w:eastAsia="MS Mincho" w:hAnsiTheme="majorHAnsi" w:cstheme="majorHAnsi"/>
          <w:sz w:val="20"/>
          <w:szCs w:val="20"/>
        </w:rPr>
        <w:t xml:space="preserve"> (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article L. 113-12 </w:t>
      </w:r>
      <w:r w:rsidR="00143171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du Code des assurances) à la date anniversaire, soit le [XX/XX/20XX]</w:t>
      </w:r>
    </w:p>
    <w:p w14:paraId="5267CD8F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345D04C" w14:textId="7298B022" w:rsidR="009C001C" w:rsidRDefault="004B444D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Pour faire suite à mon précédent envoi contenant un devis et ses conditions générales associées, v</w:t>
      </w:r>
      <w:r w:rsidR="009C001C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ous trouverez en copie le nouveau contrat d’assurance emprunteur ainsi que ses conditions générales. Ayant conscience que ce contrat est indispensable pour couvrir mon emprunt, </w:t>
      </w:r>
      <w:r w:rsidR="009C001C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il dispose de garanties équivalentes au contrat actuel</w:t>
      </w:r>
      <w:r w:rsidR="009C001C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. Je vous prie de bien vouloir me confirmer que cette offre de contrat d’assurance satisfait les conditions de garanties équivalentes de mon contrat actuel. </w:t>
      </w:r>
    </w:p>
    <w:p w14:paraId="5854DC48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4A93ACEB" w14:textId="16BE01A6" w:rsidR="009C001C" w:rsidRPr="004B444D" w:rsidRDefault="009C001C" w:rsidP="004B44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Merci de bien vouloir me notifier par écrit l’acceptation de changement de contrat, dans un délai de 10 jours ouvrables à compter de la réception de ce courrier</w:t>
      </w:r>
      <w:r w:rsidR="004B444D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, selon les dispositions prévues par la loi </w:t>
      </w:r>
      <w:r w:rsidR="004B444D" w:rsidRPr="004B444D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(article </w:t>
      </w:r>
      <w:r w:rsidR="004B444D" w:rsidRPr="004B444D">
        <w:rPr>
          <w:rFonts w:asciiTheme="majorHAnsi" w:hAnsiTheme="majorHAnsi" w:cstheme="majorHAnsi"/>
          <w:sz w:val="20"/>
          <w:szCs w:val="20"/>
        </w:rPr>
        <w:t>L.  312-9  3°  du  Code de la consommation)</w:t>
      </w:r>
      <w:r w:rsidRPr="004B444D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.</w:t>
      </w:r>
      <w:r w:rsidRPr="004B444D">
        <w:rPr>
          <w:rFonts w:asciiTheme="majorHAnsi" w:eastAsia="+mn-ea" w:hAnsiTheme="majorHAnsi" w:cstheme="majorHAnsi"/>
          <w:color w:val="0000FF"/>
          <w:kern w:val="24"/>
          <w:sz w:val="20"/>
          <w:szCs w:val="20"/>
        </w:rPr>
        <w:t xml:space="preserve"> 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La date de pris</w:t>
      </w:r>
      <w:r w:rsidR="00544DF6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e d’effet est prévue au [XX/XX/20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XX], </w:t>
      </w:r>
      <w:r w:rsidR="00576DBF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et n’induira pas d’interruption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de couverture. </w:t>
      </w:r>
    </w:p>
    <w:p w14:paraId="1E5D8964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56C88E3" w14:textId="46A2EA9C" w:rsidR="009C001C" w:rsidRDefault="004B444D" w:rsidP="009C001C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2FCC31DA" w14:textId="77777777" w:rsidR="009C001C" w:rsidRDefault="009C001C" w:rsidP="009C001C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47A13350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[Vos noms et prénoms]</w:t>
      </w:r>
    </w:p>
    <w:p w14:paraId="0E3A69F8" w14:textId="77777777" w:rsidR="009C001C" w:rsidRDefault="009C001C" w:rsidP="009C001C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720003C4" w14:textId="6B224152" w:rsidR="009C001C" w:rsidRDefault="009C001C" w:rsidP="009C001C">
      <w:pPr>
        <w:spacing w:before="43" w:line="216" w:lineRule="auto"/>
        <w:ind w:left="4320" w:firstLine="7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[Signature</w:t>
      </w:r>
      <w:r w:rsidR="002C31F8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de l’assuré et des </w:t>
      </w:r>
      <w:proofErr w:type="spellStart"/>
      <w:r w:rsidR="002C31F8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 w:rsidR="002C31F8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-emprunteurs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059D6AA5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0310F9E9" w14:textId="77777777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3D501B70" w14:textId="2C2AADB3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  <w:t>A joindre à ce courrier : Contrat d’assurance emprunteur et Conditions générales.</w:t>
      </w:r>
    </w:p>
    <w:p w14:paraId="25759D92" w14:textId="1E7A05E6" w:rsidR="009C001C" w:rsidRDefault="009C001C" w:rsidP="009C001C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  <w:t>Envoi à faire en recommandé !</w:t>
      </w:r>
    </w:p>
    <w:p w14:paraId="53CE0434" w14:textId="77777777" w:rsidR="009C001C" w:rsidRDefault="009C001C" w:rsidP="008E50B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713595" w14:textId="77777777" w:rsidR="00C36278" w:rsidRPr="008E50B9" w:rsidRDefault="00C36278" w:rsidP="00C36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CB9B9B" w14:textId="4FAEB765" w:rsidR="00454219" w:rsidRPr="008E50B9" w:rsidRDefault="00454219" w:rsidP="00454219">
      <w:pPr>
        <w:rPr>
          <w:rFonts w:ascii="Times New Roman" w:hAnsi="Times New Roman" w:cs="Times New Roman"/>
          <w:sz w:val="20"/>
          <w:szCs w:val="20"/>
        </w:rPr>
      </w:pPr>
    </w:p>
    <w:sectPr w:rsidR="00454219" w:rsidRPr="008E50B9" w:rsidSect="00021B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78"/>
    <w:rsid w:val="00021B00"/>
    <w:rsid w:val="00143171"/>
    <w:rsid w:val="002A7400"/>
    <w:rsid w:val="002C31F8"/>
    <w:rsid w:val="003D467E"/>
    <w:rsid w:val="00454219"/>
    <w:rsid w:val="004B444D"/>
    <w:rsid w:val="00517123"/>
    <w:rsid w:val="00543076"/>
    <w:rsid w:val="00544DF6"/>
    <w:rsid w:val="00576DBF"/>
    <w:rsid w:val="005A2FE4"/>
    <w:rsid w:val="00777BEE"/>
    <w:rsid w:val="007E63C9"/>
    <w:rsid w:val="008E50B9"/>
    <w:rsid w:val="009C001C"/>
    <w:rsid w:val="00A42415"/>
    <w:rsid w:val="00A4756A"/>
    <w:rsid w:val="00C36278"/>
    <w:rsid w:val="00D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F7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0B9"/>
    <w:rPr>
      <w:rFonts w:ascii="Calibri" w:eastAsia="Calibri" w:hAnsi="Calibri" w:cs="Times New Roman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0B9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Chedid</dc:creator>
  <cp:lastModifiedBy>Anne-Laure DE BOISSIEU</cp:lastModifiedBy>
  <cp:revision>7</cp:revision>
  <dcterms:created xsi:type="dcterms:W3CDTF">2017-03-22T13:23:00Z</dcterms:created>
  <dcterms:modified xsi:type="dcterms:W3CDTF">2017-03-22T14:04:00Z</dcterms:modified>
</cp:coreProperties>
</file>